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1783"/>
        <w:gridCol w:w="1783"/>
        <w:gridCol w:w="1783"/>
        <w:gridCol w:w="1123"/>
        <w:gridCol w:w="659"/>
        <w:gridCol w:w="1783"/>
        <w:gridCol w:w="1781"/>
        <w:gridCol w:w="78"/>
      </w:tblGrid>
      <w:tr w:rsidR="0060542D" w14:paraId="3EBA1393" w14:textId="77777777">
        <w:trPr>
          <w:gridAfter w:val="1"/>
          <w:wAfter w:w="79" w:type="dxa"/>
          <w:cantSplit/>
        </w:trPr>
        <w:tc>
          <w:tcPr>
            <w:tcW w:w="6520" w:type="dxa"/>
            <w:gridSpan w:val="4"/>
            <w:tcBorders>
              <w:right w:val="single" w:sz="4" w:space="0" w:color="173A63"/>
            </w:tcBorders>
            <w:shd w:val="clear" w:color="auto" w:fill="173A63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6CAA620" w14:textId="5ACDB8EF" w:rsidR="0060542D" w:rsidRDefault="00000000">
            <w:r>
              <w:rPr>
                <w:noProof/>
              </w:rPr>
              <w:drawing>
                <wp:inline distT="0" distB="0" distL="0" distR="0" wp14:anchorId="265F0957" wp14:editId="26F61471">
                  <wp:extent cx="3154680" cy="38997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ndita_dunes_logo_white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38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3EE2E" w14:textId="77777777" w:rsidR="0060542D" w:rsidRDefault="00000000">
            <w:r>
              <w:rPr>
                <w:rFonts w:eastAsia="Arial"/>
                <w:color w:val="F5F0E8"/>
                <w:sz w:val="21"/>
              </w:rPr>
              <w:t xml:space="preserve">Four-star </w:t>
            </w:r>
            <w:proofErr w:type="gramStart"/>
            <w:r>
              <w:rPr>
                <w:rFonts w:eastAsia="Arial"/>
                <w:color w:val="F5F0E8"/>
                <w:sz w:val="21"/>
              </w:rPr>
              <w:t>All Inclusive</w:t>
            </w:r>
            <w:proofErr w:type="gramEnd"/>
            <w:r>
              <w:rPr>
                <w:rFonts w:eastAsia="Arial"/>
                <w:color w:val="F5F0E8"/>
                <w:sz w:val="21"/>
              </w:rPr>
              <w:t xml:space="preserve"> Hotel • Season 2027</w:t>
            </w:r>
          </w:p>
        </w:tc>
        <w:tc>
          <w:tcPr>
            <w:tcW w:w="4252" w:type="dxa"/>
            <w:gridSpan w:val="3"/>
            <w:shd w:val="clear" w:color="auto" w:fill="173A63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9E5470F" w14:textId="77777777" w:rsidR="0060542D" w:rsidRDefault="00000000">
            <w:pPr>
              <w:jc w:val="right"/>
            </w:pPr>
            <w:r>
              <w:rPr>
                <w:rFonts w:eastAsia="Arial"/>
                <w:b/>
                <w:color w:val="FFFFFF"/>
                <w:sz w:val="23"/>
              </w:rPr>
              <w:t>SUNNY BEACH, BULGARIA</w:t>
            </w:r>
          </w:p>
          <w:p w14:paraId="0BE3D6F4" w14:textId="77777777" w:rsidR="0060542D" w:rsidRDefault="00743721">
            <w:pPr>
              <w:jc w:val="right"/>
            </w:pPr>
            <w:r>
              <w:rPr>
                <w:rFonts w:eastAsia="Arial"/>
                <w:color w:val="F5F0E8"/>
                <w:sz w:val="20"/>
              </w:rPr>
              <w:t>200 m from the beach • 25 km from Burgas Airport</w:t>
            </w:r>
          </w:p>
        </w:tc>
      </w:tr>
      <w:tr w:rsidR="0060542D" w14:paraId="74FB92D4" w14:textId="77777777">
        <w:trPr>
          <w:cantSplit/>
        </w:trPr>
        <w:tc>
          <w:tcPr>
            <w:tcW w:w="1796" w:type="dxa"/>
            <w:shd w:val="clear" w:color="auto" w:fill="173A63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038DCC71" w14:textId="77777777" w:rsidR="0060542D" w:rsidRDefault="00743721">
            <w:pPr>
              <w:jc w:val="center"/>
            </w:pPr>
            <w:r>
              <w:rPr>
                <w:rFonts w:eastAsia="Arial"/>
                <w:b/>
                <w:color w:val="FFFFFF"/>
                <w:sz w:val="22"/>
                <w:lang w:val="bg-BG"/>
              </w:rPr>
              <w:t>20</w:t>
            </w:r>
            <w:r>
              <w:rPr>
                <w:rFonts w:eastAsia="Arial"/>
                <w:b/>
                <w:color w:val="FFFFFF"/>
                <w:sz w:val="22"/>
              </w:rPr>
              <w:t>0 m</w:t>
            </w:r>
          </w:p>
          <w:p w14:paraId="71E8BCF3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8"/>
              </w:rPr>
              <w:t>from the beach</w:t>
            </w:r>
          </w:p>
        </w:tc>
        <w:tc>
          <w:tcPr>
            <w:tcW w:w="1796" w:type="dxa"/>
            <w:shd w:val="clear" w:color="auto" w:fill="7A5A45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08A5B56F" w14:textId="77777777" w:rsidR="0060542D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t>4★</w:t>
            </w:r>
          </w:p>
          <w:p w14:paraId="582E203D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8"/>
              </w:rPr>
              <w:t>All Inclusive</w:t>
            </w:r>
          </w:p>
        </w:tc>
        <w:tc>
          <w:tcPr>
            <w:tcW w:w="1796" w:type="dxa"/>
            <w:shd w:val="clear" w:color="auto" w:fill="173A63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7C97B7D9" w14:textId="77777777" w:rsidR="0060542D" w:rsidRPr="00743721" w:rsidRDefault="00000000">
            <w:pPr>
              <w:jc w:val="center"/>
              <w:rPr>
                <w:lang w:val="bg-BG"/>
              </w:rPr>
            </w:pPr>
            <w:r>
              <w:rPr>
                <w:rFonts w:eastAsia="Arial"/>
                <w:b/>
                <w:color w:val="FFFFFF"/>
                <w:sz w:val="22"/>
              </w:rPr>
              <w:t>16</w:t>
            </w:r>
            <w:r w:rsidR="00743721">
              <w:rPr>
                <w:rFonts w:eastAsia="Arial"/>
                <w:b/>
                <w:color w:val="FFFFFF"/>
                <w:sz w:val="22"/>
                <w:lang w:val="bg-BG"/>
              </w:rPr>
              <w:t>7</w:t>
            </w:r>
          </w:p>
          <w:p w14:paraId="6374EB0D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8"/>
              </w:rPr>
              <w:t>accommodation units</w:t>
            </w:r>
          </w:p>
        </w:tc>
        <w:tc>
          <w:tcPr>
            <w:tcW w:w="1796" w:type="dxa"/>
            <w:gridSpan w:val="2"/>
            <w:shd w:val="clear" w:color="auto" w:fill="7A5A45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176A4F3B" w14:textId="77777777" w:rsidR="0060542D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t>Families</w:t>
            </w:r>
          </w:p>
          <w:p w14:paraId="646E476C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7"/>
              </w:rPr>
              <w:t>kids' club and pools</w:t>
            </w:r>
          </w:p>
        </w:tc>
        <w:tc>
          <w:tcPr>
            <w:tcW w:w="1796" w:type="dxa"/>
            <w:shd w:val="clear" w:color="auto" w:fill="173A63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75B6F4E4" w14:textId="77777777" w:rsidR="0060542D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Activities</w:t>
            </w:r>
          </w:p>
          <w:p w14:paraId="06DDB5EF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8"/>
              </w:rPr>
              <w:t>sports and animation</w:t>
            </w:r>
          </w:p>
        </w:tc>
        <w:tc>
          <w:tcPr>
            <w:tcW w:w="1796" w:type="dxa"/>
            <w:gridSpan w:val="2"/>
            <w:shd w:val="clear" w:color="auto" w:fill="7A5A45"/>
            <w:tcMar>
              <w:top w:w="55" w:type="dxa"/>
              <w:left w:w="45" w:type="dxa"/>
              <w:bottom w:w="55" w:type="dxa"/>
              <w:right w:w="45" w:type="dxa"/>
            </w:tcMar>
          </w:tcPr>
          <w:p w14:paraId="029942E8" w14:textId="77777777" w:rsidR="0060542D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t>Location</w:t>
            </w:r>
          </w:p>
          <w:p w14:paraId="4CA870C8" w14:textId="77777777" w:rsidR="0060542D" w:rsidRDefault="00000000">
            <w:pPr>
              <w:jc w:val="center"/>
            </w:pPr>
            <w:r>
              <w:rPr>
                <w:rFonts w:eastAsia="Arial"/>
                <w:color w:val="F5F0E8"/>
                <w:sz w:val="17"/>
              </w:rPr>
              <w:t>near the dunes and Nessebar</w:t>
            </w:r>
          </w:p>
        </w:tc>
      </w:tr>
      <w:tr w:rsidR="0060542D" w14:paraId="5AE5028F" w14:textId="77777777">
        <w:trPr>
          <w:gridAfter w:val="1"/>
          <w:wAfter w:w="64" w:type="dxa"/>
          <w:cantSplit/>
        </w:trPr>
        <w:tc>
          <w:tcPr>
            <w:tcW w:w="5386" w:type="dxa"/>
            <w:gridSpan w:val="3"/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723CCE9E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A PEACEFUL HOLIDAY BY THE NATURAL DUNES</w:t>
            </w:r>
          </w:p>
          <w:p w14:paraId="21CF6A21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2"/>
              </w:rPr>
              <w:t xml:space="preserve">The renovated Bendita Dunes hotel is located in the quiet southern part of Sunny Beach, right next to the natural sand dunes. The beach is approximately </w:t>
            </w:r>
            <w:r w:rsidR="00743721">
              <w:rPr>
                <w:rFonts w:eastAsia="Arial"/>
                <w:color w:val="2C2C2C"/>
                <w:sz w:val="22"/>
                <w:lang w:val="bg-BG"/>
              </w:rPr>
              <w:t>20</w:t>
            </w:r>
            <w:r>
              <w:rPr>
                <w:rFonts w:eastAsia="Arial"/>
                <w:color w:val="2C2C2C"/>
                <w:sz w:val="22"/>
              </w:rPr>
              <w:t>0 m away, 3–4-minute</w:t>
            </w:r>
            <w:r w:rsidR="00743721">
              <w:rPr>
                <w:rFonts w:eastAsia="Arial"/>
                <w:color w:val="2C2C2C"/>
                <w:sz w:val="22"/>
              </w:rPr>
              <w:t>s</w:t>
            </w:r>
            <w:r>
              <w:rPr>
                <w:rFonts w:eastAsia="Arial"/>
                <w:color w:val="2C2C2C"/>
                <w:sz w:val="22"/>
              </w:rPr>
              <w:t xml:space="preserve"> walk</w:t>
            </w:r>
            <w:r w:rsidR="00743721">
              <w:rPr>
                <w:rFonts w:eastAsia="Arial"/>
                <w:color w:val="2C2C2C"/>
                <w:sz w:val="22"/>
              </w:rPr>
              <w:t>ing distance</w:t>
            </w:r>
            <w:r>
              <w:rPr>
                <w:rFonts w:eastAsia="Arial"/>
                <w:color w:val="2C2C2C"/>
                <w:sz w:val="22"/>
              </w:rPr>
              <w:t>. The hotel offers a family-friendly atmosphere, three landscaped courtyards and excellent conditions for an active and relaxing holiday.</w:t>
            </w:r>
          </w:p>
        </w:tc>
        <w:tc>
          <w:tcPr>
            <w:tcW w:w="5386" w:type="dxa"/>
            <w:gridSpan w:val="4"/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2D2728AA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KEY DISTANCES</w:t>
            </w:r>
          </w:p>
          <w:p w14:paraId="524FCFD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2"/>
              </w:rPr>
              <w:t xml:space="preserve">• Beach: approx. </w:t>
            </w:r>
            <w:r w:rsidR="00743721">
              <w:rPr>
                <w:rFonts w:eastAsia="Arial"/>
                <w:color w:val="2C2C2C"/>
                <w:sz w:val="22"/>
                <w:lang w:val="bg-BG"/>
              </w:rPr>
              <w:t>20</w:t>
            </w:r>
            <w:r>
              <w:rPr>
                <w:rFonts w:eastAsia="Arial"/>
                <w:color w:val="2C2C2C"/>
                <w:sz w:val="22"/>
              </w:rPr>
              <w:t>0 m</w:t>
            </w:r>
            <w:r>
              <w:rPr>
                <w:rFonts w:eastAsia="Arial"/>
                <w:color w:val="2C2C2C"/>
                <w:sz w:val="22"/>
              </w:rPr>
              <w:br/>
              <w:t>• Resort centre: approx. 2 km</w:t>
            </w:r>
            <w:r>
              <w:rPr>
                <w:rFonts w:eastAsia="Arial"/>
                <w:color w:val="2C2C2C"/>
                <w:sz w:val="22"/>
              </w:rPr>
              <w:br/>
              <w:t>• Old Nessebar: 5 km</w:t>
            </w:r>
            <w:r>
              <w:rPr>
                <w:rFonts w:eastAsia="Arial"/>
                <w:color w:val="2C2C2C"/>
                <w:sz w:val="22"/>
              </w:rPr>
              <w:br/>
              <w:t>• Burgas Airport: 25 km</w:t>
            </w:r>
          </w:p>
        </w:tc>
      </w:tr>
    </w:tbl>
    <w:p w14:paraId="1E9FFC2C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4"/>
      </w:tblGrid>
      <w:tr w:rsidR="0060542D" w14:paraId="7BDD10AC" w14:textId="77777777">
        <w:trPr>
          <w:cantSplit/>
        </w:trPr>
        <w:tc>
          <w:tcPr>
            <w:tcW w:w="10773" w:type="dxa"/>
            <w:gridSpan w:val="4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7A99DDC0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GENERAL INFORMATION</w:t>
            </w:r>
          </w:p>
        </w:tc>
      </w:tr>
      <w:tr w:rsidR="0060542D" w14:paraId="3A9BD385" w14:textId="77777777">
        <w:trPr>
          <w:cantSplit/>
        </w:trPr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AD5957C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Category</w:t>
            </w:r>
          </w:p>
          <w:p w14:paraId="1ED4B1C1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4-star, fully air-conditioned hotel with an All Inclusive concept.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0B40EC1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Accommodation</w:t>
            </w:r>
          </w:p>
          <w:p w14:paraId="76A6F38D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16</w:t>
            </w:r>
            <w:r w:rsidR="00743721">
              <w:rPr>
                <w:rFonts w:eastAsia="Arial"/>
                <w:color w:val="2C2C2C"/>
                <w:sz w:val="21"/>
              </w:rPr>
              <w:t>7</w:t>
            </w:r>
            <w:r>
              <w:rPr>
                <w:rFonts w:eastAsia="Arial"/>
                <w:color w:val="2C2C2C"/>
                <w:sz w:val="21"/>
              </w:rPr>
              <w:t xml:space="preserve"> accommodation units in four categories.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7DDA6892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Public areas</w:t>
            </w:r>
          </w:p>
          <w:p w14:paraId="3EEAAF16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24-hour reception, lobby area, main restaurant with terraces, beer garden/snack restaurant, pool bar and 3 lifts.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4C4BB72F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Accessibility</w:t>
            </w:r>
          </w:p>
          <w:p w14:paraId="0FBF57E6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Wheelchair-accessible lift and an adapted room for guests with reduced mobility.</w:t>
            </w:r>
          </w:p>
        </w:tc>
      </w:tr>
      <w:tr w:rsidR="0060542D" w14:paraId="50A68C28" w14:textId="77777777">
        <w:trPr>
          <w:cantSplit/>
        </w:trPr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70E5B4E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Internet</w:t>
            </w:r>
          </w:p>
          <w:p w14:paraId="4CD16579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Free Wi-Fi throughout the hotel.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182EBE42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Parking</w:t>
            </w:r>
          </w:p>
          <w:p w14:paraId="5445A1A6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Available at an additional charge: EUR 12 per night.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E573593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Setting</w:t>
            </w:r>
          </w:p>
          <w:p w14:paraId="42AEFAD4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Three landscaped courtyards.</w:t>
            </w:r>
          </w:p>
        </w:tc>
        <w:tc>
          <w:tcPr>
            <w:tcW w:w="2693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4DD97A38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Concept</w:t>
            </w:r>
          </w:p>
          <w:p w14:paraId="2B32A311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Family-friendly, active and relaxing holiday.</w:t>
            </w:r>
          </w:p>
        </w:tc>
      </w:tr>
    </w:tbl>
    <w:p w14:paraId="205BB13A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5378"/>
        <w:gridCol w:w="5380"/>
        <w:gridCol w:w="15"/>
      </w:tblGrid>
      <w:tr w:rsidR="0060542D" w14:paraId="4852EF0E" w14:textId="77777777">
        <w:trPr>
          <w:gridAfter w:val="1"/>
          <w:wAfter w:w="15" w:type="dxa"/>
          <w:cantSplit/>
        </w:trPr>
        <w:tc>
          <w:tcPr>
            <w:tcW w:w="10773" w:type="dxa"/>
            <w:gridSpan w:val="2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78AAB79D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ACCOMMODATION</w:t>
            </w:r>
          </w:p>
        </w:tc>
      </w:tr>
      <w:tr w:rsidR="0060542D" w14:paraId="7DC453A0" w14:textId="77777777">
        <w:trPr>
          <w:cantSplit/>
        </w:trPr>
        <w:tc>
          <w:tcPr>
            <w:tcW w:w="10773" w:type="dxa"/>
            <w:gridSpan w:val="3"/>
            <w:shd w:val="clear" w:color="auto" w:fill="21486F"/>
            <w:tcMar>
              <w:top w:w="50" w:type="dxa"/>
              <w:left w:w="95" w:type="dxa"/>
              <w:bottom w:w="50" w:type="dxa"/>
              <w:right w:w="95" w:type="dxa"/>
            </w:tcMar>
          </w:tcPr>
          <w:p w14:paraId="30A9D104" w14:textId="77777777" w:rsidR="0060542D" w:rsidRDefault="00000000">
            <w:r>
              <w:rPr>
                <w:rFonts w:eastAsia="Arial"/>
                <w:b/>
                <w:color w:val="FFFFFF"/>
                <w:sz w:val="20"/>
              </w:rPr>
              <w:t>AMENITIES IN ALL ROOMS: central air conditioning, TV, telephone, free Wi-Fi, mini-fridge or minibar on request,</w:t>
            </w:r>
            <w:r w:rsidR="00743721">
              <w:rPr>
                <w:rFonts w:eastAsia="Arial"/>
                <w:b/>
                <w:color w:val="FFFFFF"/>
                <w:sz w:val="20"/>
              </w:rPr>
              <w:t xml:space="preserve"> safety deposit box,</w:t>
            </w:r>
            <w:r>
              <w:rPr>
                <w:rFonts w:eastAsia="Arial"/>
                <w:b/>
                <w:color w:val="FFFFFF"/>
                <w:sz w:val="20"/>
              </w:rPr>
              <w:t xml:space="preserve"> balcony with table and chairs, bathroom with shower and hairdryer. </w:t>
            </w:r>
          </w:p>
        </w:tc>
      </w:tr>
      <w:tr w:rsidR="0060542D" w14:paraId="26EABD58" w14:textId="77777777">
        <w:trPr>
          <w:gridAfter w:val="1"/>
          <w:wAfter w:w="11" w:type="dxa"/>
          <w:cantSplit/>
        </w:trPr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FC924C5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DOUBLE STANDARD ROOM</w:t>
            </w:r>
          </w:p>
          <w:p w14:paraId="12949F51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Bright room with two single beds that can be joined together and an additional pull-out armchair. Toiletries are provided.</w:t>
            </w:r>
          </w:p>
        </w:tc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AB0A2BE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DOUBLE ROOM – RENOVATED</w:t>
            </w:r>
          </w:p>
          <w:p w14:paraId="1560355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Renovated room with a modern interior, two single beds that can be joined together and an additional pull-out armchair.</w:t>
            </w:r>
          </w:p>
        </w:tc>
      </w:tr>
      <w:tr w:rsidR="0060542D" w14:paraId="25A4CB5C" w14:textId="77777777">
        <w:trPr>
          <w:gridAfter w:val="1"/>
          <w:wAfter w:w="11" w:type="dxa"/>
          <w:cantSplit/>
        </w:trPr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166EAD0B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FAMILY STANDARD ROOM</w:t>
            </w:r>
          </w:p>
          <w:p w14:paraId="2EF12AD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Spacious accommodation with two separate sleeping areas – two rooms connected by a door, four regular beds in total and an additional pull-out armchair. Toiletries are provided.</w:t>
            </w:r>
          </w:p>
        </w:tc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7504EAD1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FAMILY ROOM – RENOVATED</w:t>
            </w:r>
          </w:p>
          <w:p w14:paraId="58B15207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Renovated family room with a modern interior, two separate sleeping areas – two rooms connected by a door, four regular beds in total and an additional pull-out armchair. Toiletries are provided.</w:t>
            </w:r>
          </w:p>
        </w:tc>
      </w:tr>
    </w:tbl>
    <w:p w14:paraId="3E1A42B7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60542D" w14:paraId="58480682" w14:textId="77777777">
        <w:trPr>
          <w:cantSplit/>
        </w:trPr>
        <w:tc>
          <w:tcPr>
            <w:tcW w:w="10773" w:type="dxa"/>
            <w:gridSpan w:val="3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107E4C76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RESTAURANTS, BARS AND ALL INCLUSIVE</w:t>
            </w:r>
          </w:p>
        </w:tc>
      </w:tr>
      <w:tr w:rsidR="0060542D" w14:paraId="0901D340" w14:textId="77777777">
        <w:trPr>
          <w:cantSplit/>
        </w:trPr>
        <w:tc>
          <w:tcPr>
            <w:tcW w:w="3591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5E2E998B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MAIN RESTAURANT</w:t>
            </w:r>
          </w:p>
          <w:p w14:paraId="3CC54E0D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Spacious buffet restaurant with several dining rooms and open-air terraces. Serves breakfast, brunch, lunch and dinner with Bulgarian and European dishes, themed evenings and show cooking.</w:t>
            </w:r>
          </w:p>
        </w:tc>
        <w:tc>
          <w:tcPr>
            <w:tcW w:w="3591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7850196B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BEER GARDEN / SNACK RESTAURANT</w:t>
            </w:r>
          </w:p>
          <w:p w14:paraId="33EC0FC3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Indoor area and seating among the landscaped courtyards. Used for afternoon snacks and additional service according to the All Inclusive programme.</w:t>
            </w:r>
          </w:p>
        </w:tc>
        <w:tc>
          <w:tcPr>
            <w:tcW w:w="3591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2258948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POOL BAR</w:t>
            </w:r>
          </w:p>
          <w:p w14:paraId="75102FAC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Serves local alcoholic and non-alcoholic drinks, beer, wine, coffee, tea and cocktails according to the All Inclusive programme.</w:t>
            </w:r>
          </w:p>
        </w:tc>
      </w:tr>
    </w:tbl>
    <w:p w14:paraId="2611E8BC" w14:textId="77777777" w:rsidR="0060542D" w:rsidRDefault="00000000">
      <w:pPr>
        <w:spacing w:line="20" w:lineRule="exact"/>
      </w:pPr>
      <w:r>
        <w:rPr>
          <w:sz w:val="2"/>
          <w:szCs w:val="2"/>
        </w:rPr>
        <w:br w:type="page"/>
      </w: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60542D" w14:paraId="44260709" w14:textId="77777777">
        <w:trPr>
          <w:cantSplit/>
        </w:trPr>
        <w:tc>
          <w:tcPr>
            <w:tcW w:w="10773" w:type="dxa"/>
            <w:gridSpan w:val="2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181A4DC4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lastRenderedPageBreak/>
              <w:t>◆ POOLS • FAMILIES AND CHILDREN</w:t>
            </w:r>
          </w:p>
        </w:tc>
      </w:tr>
      <w:tr w:rsidR="0060542D" w14:paraId="7E1AD12F" w14:textId="77777777">
        <w:trPr>
          <w:cantSplit/>
        </w:trPr>
        <w:tc>
          <w:tcPr>
            <w:tcW w:w="5386" w:type="dxa"/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1E8ABE8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POOLS</w:t>
            </w:r>
          </w:p>
          <w:p w14:paraId="5617894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Main outdoor pool with a children's section and a covered area connected by a water corridor. Sun loungers and parasols are free of charge. A separate children's pool with a safe depth is available. Pool towels are provided against a deposit. Aqua gym, water polo and other activities are organised during the high season.</w:t>
            </w:r>
          </w:p>
        </w:tc>
        <w:tc>
          <w:tcPr>
            <w:tcW w:w="5386" w:type="dxa"/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5FF9F96E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FAMILIES AND CHILDREN</w:t>
            </w:r>
          </w:p>
          <w:p w14:paraId="13E2C7E1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Kids' club</w:t>
            </w:r>
            <w:r w:rsidR="00743721">
              <w:rPr>
                <w:rFonts w:eastAsia="Arial"/>
                <w:color w:val="2C2C2C"/>
                <w:sz w:val="21"/>
              </w:rPr>
              <w:t xml:space="preserve"> (from 4 to 12 y.)</w:t>
            </w:r>
            <w:r>
              <w:rPr>
                <w:rFonts w:eastAsia="Arial"/>
                <w:color w:val="2C2C2C"/>
                <w:sz w:val="21"/>
              </w:rPr>
              <w:t>, outdoor playground, games room, children's pool and evening mini disco. Daytime and evening entertainment for children and adults includes creative activities, sports and water games, children's shows and organised activities.</w:t>
            </w:r>
          </w:p>
        </w:tc>
      </w:tr>
    </w:tbl>
    <w:p w14:paraId="65D7FF18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60542D" w14:paraId="11B94B6A" w14:textId="77777777">
        <w:trPr>
          <w:cantSplit/>
        </w:trPr>
        <w:tc>
          <w:tcPr>
            <w:tcW w:w="10773" w:type="dxa"/>
            <w:gridSpan w:val="2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2A6221D9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SPORTS AND ENTERTAINMENT</w:t>
            </w:r>
          </w:p>
        </w:tc>
      </w:tr>
      <w:tr w:rsidR="0060542D" w14:paraId="01816C8C" w14:textId="77777777">
        <w:trPr>
          <w:cantSplit/>
        </w:trPr>
        <w:tc>
          <w:tcPr>
            <w:tcW w:w="5386" w:type="dxa"/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C8EE339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ACTIVE SPORTS</w:t>
            </w:r>
          </w:p>
          <w:p w14:paraId="60AFC0A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Multi-purpose court for volleyball, mini football and basketball; fitness room; pull-up bar; table tennis; darts.</w:t>
            </w:r>
          </w:p>
        </w:tc>
        <w:tc>
          <w:tcPr>
            <w:tcW w:w="5386" w:type="dxa"/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517E69F5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GAMES AND ENTERTAINMENT</w:t>
            </w:r>
          </w:p>
          <w:p w14:paraId="79B3CB0B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Billiards, table football, air hockey and electronic games. Some games and services may be subject to an additional charge.</w:t>
            </w:r>
          </w:p>
        </w:tc>
      </w:tr>
    </w:tbl>
    <w:p w14:paraId="5D2DDA99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60542D" w14:paraId="734A36D2" w14:textId="77777777">
        <w:trPr>
          <w:cantSplit/>
        </w:trPr>
        <w:tc>
          <w:tcPr>
            <w:tcW w:w="10773" w:type="dxa"/>
            <w:gridSpan w:val="2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43281213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SERVICES AND FACILITIES</w:t>
            </w:r>
          </w:p>
        </w:tc>
      </w:tr>
      <w:tr w:rsidR="0060542D" w14:paraId="524C9FA5" w14:textId="77777777">
        <w:trPr>
          <w:cantSplit/>
        </w:trPr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12600EB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INCLUDED SERVICES</w:t>
            </w:r>
          </w:p>
          <w:p w14:paraId="29FDD6C5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Free Wi-Fi, fitness room, wake-up service, baby cot upon advance request and assistance from reception.</w:t>
            </w:r>
          </w:p>
        </w:tc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0A24FB2B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AT AN ADDITIONAL CHARGE</w:t>
            </w:r>
          </w:p>
          <w:p w14:paraId="47C4570E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Minibar on request, laundry and dry cleaning, taxi, car and bicycle rental, early check-in and late check-out subject to availability.</w:t>
            </w:r>
          </w:p>
        </w:tc>
      </w:tr>
      <w:tr w:rsidR="0060542D" w14:paraId="49B3C92E" w14:textId="77777777">
        <w:trPr>
          <w:cantSplit/>
        </w:trPr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9DDCB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0956025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PARKING • EUR 12 / NIGHT</w:t>
            </w:r>
          </w:p>
          <w:p w14:paraId="5D965829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Fee per car per night. Available subject to space. Advance reservations for a specific parking space are not accepted.</w:t>
            </w:r>
          </w:p>
        </w:tc>
        <w:tc>
          <w:tcPr>
            <w:tcW w:w="538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F5F0E8"/>
            <w:tcMar>
              <w:top w:w="90" w:type="dxa"/>
              <w:left w:w="105" w:type="dxa"/>
              <w:bottom w:w="85" w:type="dxa"/>
              <w:right w:w="105" w:type="dxa"/>
            </w:tcMar>
          </w:tcPr>
          <w:p w14:paraId="6BC10C3C" w14:textId="77777777" w:rsidR="0060542D" w:rsidRDefault="00000000">
            <w:pPr>
              <w:spacing w:line="254" w:lineRule="auto"/>
            </w:pPr>
            <w:r>
              <w:rPr>
                <w:rFonts w:eastAsia="Arial"/>
                <w:b/>
                <w:color w:val="173A63"/>
                <w:sz w:val="22"/>
              </w:rPr>
              <w:t>PETS • EUR 10 / NIGHT</w:t>
            </w:r>
          </w:p>
          <w:p w14:paraId="67FF56DA" w14:textId="77777777" w:rsidR="0060542D" w:rsidRDefault="00000000">
            <w:pPr>
              <w:spacing w:line="254" w:lineRule="auto"/>
            </w:pPr>
            <w:r>
              <w:rPr>
                <w:rFonts w:eastAsia="Arial"/>
                <w:color w:val="2C2C2C"/>
                <w:sz w:val="21"/>
              </w:rPr>
              <w:t>Pets up to 5 kg are accepted upon advance request and subject to a fee of EUR 10 per night.</w:t>
            </w:r>
          </w:p>
        </w:tc>
      </w:tr>
    </w:tbl>
    <w:p w14:paraId="1139B757" w14:textId="77777777" w:rsidR="0060542D" w:rsidRDefault="0060542D">
      <w:pPr>
        <w:keepNext/>
        <w:keepLines/>
        <w:spacing w:line="72" w:lineRule="auto"/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10635"/>
        <w:gridCol w:w="138"/>
      </w:tblGrid>
      <w:tr w:rsidR="0060542D" w14:paraId="71EBC366" w14:textId="77777777">
        <w:trPr>
          <w:cantSplit/>
        </w:trPr>
        <w:tc>
          <w:tcPr>
            <w:tcW w:w="10773" w:type="dxa"/>
            <w:gridSpan w:val="2"/>
            <w:shd w:val="clear" w:color="auto" w:fill="173A63"/>
            <w:tcMar>
              <w:top w:w="65" w:type="dxa"/>
              <w:left w:w="110" w:type="dxa"/>
              <w:bottom w:w="60" w:type="dxa"/>
              <w:right w:w="110" w:type="dxa"/>
            </w:tcMar>
          </w:tcPr>
          <w:p w14:paraId="6E3B3EF9" w14:textId="77777777" w:rsidR="0060542D" w:rsidRDefault="00000000">
            <w:r>
              <w:rPr>
                <w:rFonts w:eastAsia="Arial"/>
                <w:b/>
                <w:color w:val="FFFFFF"/>
                <w:sz w:val="25"/>
              </w:rPr>
              <w:t>◆ BENDITA DUNES</w:t>
            </w:r>
          </w:p>
        </w:tc>
      </w:tr>
      <w:tr w:rsidR="0060542D" w14:paraId="35BAA485" w14:textId="77777777">
        <w:trPr>
          <w:gridAfter w:val="1"/>
          <w:wAfter w:w="140" w:type="dxa"/>
          <w:cantSplit/>
        </w:trPr>
        <w:tc>
          <w:tcPr>
            <w:tcW w:w="10773" w:type="dxa"/>
            <w:shd w:val="clear" w:color="auto" w:fill="173A63"/>
            <w:tcMar>
              <w:top w:w="180" w:type="dxa"/>
              <w:left w:w="250" w:type="dxa"/>
              <w:bottom w:w="180" w:type="dxa"/>
              <w:right w:w="250" w:type="dxa"/>
            </w:tcMar>
          </w:tcPr>
          <w:p w14:paraId="7CB42473" w14:textId="77777777" w:rsidR="0060542D" w:rsidRDefault="00000000">
            <w:pPr>
              <w:jc w:val="center"/>
            </w:pPr>
            <w:r>
              <w:rPr>
                <w:rFonts w:eastAsia="Arial"/>
                <w:b/>
                <w:color w:val="F5F0E8"/>
                <w:sz w:val="28"/>
              </w:rPr>
              <w:t>SEA • TRANQUILLITY • FAMILY HOLIDAY</w:t>
            </w:r>
          </w:p>
          <w:p w14:paraId="25E74E7C" w14:textId="77777777" w:rsidR="0060542D" w:rsidRDefault="00000000">
            <w:pPr>
              <w:jc w:val="center"/>
            </w:pPr>
            <w:r>
              <w:rPr>
                <w:rFonts w:eastAsia="Arial"/>
                <w:color w:val="FFFFFF"/>
                <w:sz w:val="23"/>
              </w:rPr>
              <w:t xml:space="preserve">A four-star </w:t>
            </w:r>
            <w:proofErr w:type="gramStart"/>
            <w:r>
              <w:rPr>
                <w:rFonts w:eastAsia="Arial"/>
                <w:color w:val="FFFFFF"/>
                <w:sz w:val="23"/>
              </w:rPr>
              <w:t>All Inclusive</w:t>
            </w:r>
            <w:proofErr w:type="gramEnd"/>
            <w:r>
              <w:rPr>
                <w:rFonts w:eastAsia="Arial"/>
                <w:color w:val="FFFFFF"/>
                <w:sz w:val="23"/>
              </w:rPr>
              <w:t xml:space="preserve"> hotel in the southern part of Sunny Beach, only </w:t>
            </w:r>
            <w:r w:rsidR="00743721">
              <w:rPr>
                <w:rFonts w:eastAsia="Arial"/>
                <w:color w:val="FFFFFF"/>
                <w:sz w:val="23"/>
              </w:rPr>
              <w:t>20</w:t>
            </w:r>
            <w:r>
              <w:rPr>
                <w:rFonts w:eastAsia="Arial"/>
                <w:color w:val="FFFFFF"/>
                <w:sz w:val="23"/>
              </w:rPr>
              <w:t>0 m from the beach and the natural sand dunes.</w:t>
            </w:r>
          </w:p>
        </w:tc>
      </w:tr>
    </w:tbl>
    <w:p w14:paraId="54464201" w14:textId="77777777" w:rsidR="0027358A" w:rsidRDefault="0027358A"/>
    <w:sectPr w:rsidR="0027358A" w:rsidSect="00034616">
      <w:footerReference w:type="default" r:id="rId9"/>
      <w:pgSz w:w="11906" w:h="16838"/>
      <w:pgMar w:top="510" w:right="567" w:bottom="510" w:left="567" w:header="170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43DE5" w14:textId="77777777" w:rsidR="00832BC9" w:rsidRDefault="00832BC9">
      <w:r>
        <w:separator/>
      </w:r>
    </w:p>
  </w:endnote>
  <w:endnote w:type="continuationSeparator" w:id="0">
    <w:p w14:paraId="24313588" w14:textId="77777777" w:rsidR="00832BC9" w:rsidRDefault="0083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ACD9" w14:textId="77777777" w:rsidR="0060542D" w:rsidRDefault="00000000">
    <w:pPr>
      <w:pStyle w:val="a7"/>
      <w:jc w:val="center"/>
    </w:pPr>
    <w:r>
      <w:rPr>
        <w:rFonts w:eastAsia="Arial"/>
        <w:color w:val="7A5A45"/>
        <w:sz w:val="16"/>
      </w:rPr>
      <w:t>BENDITA DUNES • Hotel Description • Season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E10AF" w14:textId="77777777" w:rsidR="00832BC9" w:rsidRDefault="00832BC9">
      <w:r>
        <w:separator/>
      </w:r>
    </w:p>
  </w:footnote>
  <w:footnote w:type="continuationSeparator" w:id="0">
    <w:p w14:paraId="4F122425" w14:textId="77777777" w:rsidR="00832BC9" w:rsidRDefault="00832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651551">
    <w:abstractNumId w:val="8"/>
  </w:num>
  <w:num w:numId="2" w16cid:durableId="954171379">
    <w:abstractNumId w:val="6"/>
  </w:num>
  <w:num w:numId="3" w16cid:durableId="738479922">
    <w:abstractNumId w:val="5"/>
  </w:num>
  <w:num w:numId="4" w16cid:durableId="1762094895">
    <w:abstractNumId w:val="4"/>
  </w:num>
  <w:num w:numId="5" w16cid:durableId="650409709">
    <w:abstractNumId w:val="7"/>
  </w:num>
  <w:num w:numId="6" w16cid:durableId="1836022416">
    <w:abstractNumId w:val="3"/>
  </w:num>
  <w:num w:numId="7" w16cid:durableId="1907567514">
    <w:abstractNumId w:val="2"/>
  </w:num>
  <w:num w:numId="8" w16cid:durableId="1500465826">
    <w:abstractNumId w:val="1"/>
  </w:num>
  <w:num w:numId="9" w16cid:durableId="57844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3AF"/>
    <w:rsid w:val="0015074B"/>
    <w:rsid w:val="002043E1"/>
    <w:rsid w:val="0027358A"/>
    <w:rsid w:val="0029639D"/>
    <w:rsid w:val="00326F90"/>
    <w:rsid w:val="0060542D"/>
    <w:rsid w:val="00652843"/>
    <w:rsid w:val="00743721"/>
    <w:rsid w:val="00832BC9"/>
    <w:rsid w:val="00AA1D8D"/>
    <w:rsid w:val="00B27727"/>
    <w:rsid w:val="00B47730"/>
    <w:rsid w:val="00CB0664"/>
    <w:rsid w:val="00CD2BF7"/>
    <w:rsid w:val="00DE5D3F"/>
    <w:rsid w:val="00FC693F"/>
    <w:rsid w:val="00FE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F0F0F"/>
  <w14:defaultImageDpi w14:val="300"/>
  <w15:docId w15:val="{F5693A5A-E8F3-4357-9AEF-03AA14DF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8D125B-6D00-43E0-9288-AAA2416D7343}"/>
</file>

<file path=customXml/itemProps3.xml><?xml version="1.0" encoding="utf-8"?>
<ds:datastoreItem xmlns:ds="http://schemas.openxmlformats.org/officeDocument/2006/customXml" ds:itemID="{7AD7FBCC-288F-4F71-B590-439DCB92A11C}"/>
</file>

<file path=customXml/itemProps4.xml><?xml version="1.0" encoding="utf-8"?>
<ds:datastoreItem xmlns:ds="http://schemas.openxmlformats.org/officeDocument/2006/customXml" ds:itemID="{04119B13-21E3-430F-BAC3-31C6F2EEC7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geryy84@gmail.com</cp:lastModifiedBy>
  <cp:revision>2</cp:revision>
  <dcterms:created xsi:type="dcterms:W3CDTF">2026-07-20T09:09:00Z</dcterms:created>
  <dcterms:modified xsi:type="dcterms:W3CDTF">2026-07-20T09:09:00Z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